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26A3" w14:textId="4024A3F8" w:rsidR="00BD5CAE" w:rsidRPr="008B593E" w:rsidRDefault="008E721D">
      <w:pPr>
        <w:rPr>
          <w:lang w:val="en-GB"/>
        </w:rPr>
      </w:pPr>
      <w:r w:rsidRPr="008B593E">
        <w:rPr>
          <w:lang w:val="en-GB"/>
        </w:rPr>
        <w:t>Halmstad, 1</w:t>
      </w:r>
      <w:r w:rsidR="00CC01E4">
        <w:rPr>
          <w:lang w:val="en-GB"/>
        </w:rPr>
        <w:t>9</w:t>
      </w:r>
      <w:r w:rsidRPr="008B593E">
        <w:rPr>
          <w:lang w:val="en-GB"/>
        </w:rPr>
        <w:t xml:space="preserve"> March 2021</w:t>
      </w:r>
    </w:p>
    <w:p w14:paraId="4F813546" w14:textId="77777777" w:rsidR="00202625" w:rsidRPr="008B593E" w:rsidRDefault="00202625">
      <w:pPr>
        <w:rPr>
          <w:lang w:val="en-GB"/>
        </w:rPr>
      </w:pPr>
    </w:p>
    <w:p w14:paraId="2AE59426" w14:textId="1614FA59" w:rsidR="00BD5CAE" w:rsidRPr="008B593E" w:rsidRDefault="00CC01E4">
      <w:pPr>
        <w:pStyle w:val="Rubrik1"/>
        <w:rPr>
          <w:lang w:val="en-GB"/>
        </w:rPr>
      </w:pPr>
      <w:r>
        <w:rPr>
          <w:lang w:val="en-GB"/>
        </w:rPr>
        <w:t>Swedish</w:t>
      </w:r>
      <w:r w:rsidR="008E721D" w:rsidRPr="008B593E">
        <w:rPr>
          <w:lang w:val="en-GB"/>
        </w:rPr>
        <w:t xml:space="preserve"> company releases in-demand software worldwide</w:t>
      </w:r>
    </w:p>
    <w:p w14:paraId="447147DA" w14:textId="77777777" w:rsidR="00202625" w:rsidRPr="008B593E" w:rsidRDefault="00202625" w:rsidP="00202625">
      <w:pPr>
        <w:rPr>
          <w:lang w:val="en-GB"/>
        </w:rPr>
      </w:pPr>
    </w:p>
    <w:p w14:paraId="48DE4C10" w14:textId="4ED8CA1F" w:rsidR="00BD5CAE" w:rsidRPr="008B593E" w:rsidRDefault="00CC01E4">
      <w:pPr>
        <w:rPr>
          <w:rStyle w:val="Betoning"/>
          <w:lang w:val="en-GB"/>
        </w:rPr>
      </w:pPr>
      <w:r>
        <w:rPr>
          <w:rStyle w:val="Betoning"/>
          <w:lang w:val="en-GB"/>
        </w:rPr>
        <w:t>The Swedish based</w:t>
      </w:r>
      <w:r w:rsidR="008E721D" w:rsidRPr="008B593E">
        <w:rPr>
          <w:rStyle w:val="Betoning"/>
          <w:lang w:val="en-GB"/>
        </w:rPr>
        <w:t xml:space="preserve"> company Accesia is launching an all-new veterinary dental charting system. On the ever-growing pet market, there has long been a demand for a modern, digitalized record system that keeps track of animals’ dental status. With the Prodenta Cloud veterinary dental charting system,</w:t>
      </w:r>
      <w:r w:rsidR="008E721D" w:rsidRPr="008B593E">
        <w:rPr>
          <w:rStyle w:val="Betoning"/>
          <w:color w:val="FF0000"/>
          <w:lang w:val="en-GB"/>
        </w:rPr>
        <w:t xml:space="preserve"> </w:t>
      </w:r>
      <w:r w:rsidR="008E721D" w:rsidRPr="008B593E">
        <w:rPr>
          <w:rStyle w:val="Betoning"/>
          <w:lang w:val="en-GB"/>
        </w:rPr>
        <w:t xml:space="preserve">clinics around the world </w:t>
      </w:r>
      <w:r w:rsidR="00F506BE">
        <w:rPr>
          <w:rStyle w:val="Betoning"/>
          <w:lang w:val="en-GB"/>
        </w:rPr>
        <w:t>will daily save</w:t>
      </w:r>
      <w:r w:rsidR="008E721D" w:rsidRPr="008B593E">
        <w:rPr>
          <w:rStyle w:val="Betoning"/>
          <w:lang w:val="en-GB"/>
        </w:rPr>
        <w:t xml:space="preserve"> hours of </w:t>
      </w:r>
      <w:r w:rsidR="00F506BE">
        <w:rPr>
          <w:rStyle w:val="Betoning"/>
          <w:lang w:val="en-GB"/>
        </w:rPr>
        <w:t xml:space="preserve">valuable </w:t>
      </w:r>
      <w:r w:rsidR="008E721D" w:rsidRPr="008B593E">
        <w:rPr>
          <w:rStyle w:val="Betoning"/>
          <w:lang w:val="en-GB"/>
        </w:rPr>
        <w:t xml:space="preserve">time. </w:t>
      </w:r>
      <w:r w:rsidR="00F506BE">
        <w:rPr>
          <w:rStyle w:val="Betoning"/>
          <w:lang w:val="en-GB"/>
        </w:rPr>
        <w:t>Time</w:t>
      </w:r>
      <w:r w:rsidR="008E721D" w:rsidRPr="008B593E">
        <w:rPr>
          <w:rStyle w:val="Betoning"/>
          <w:lang w:val="en-GB"/>
        </w:rPr>
        <w:t xml:space="preserve"> that can be used to provide dental care for the animals instead of struggling with old-fashioned manual record-keeping.</w:t>
      </w:r>
    </w:p>
    <w:p w14:paraId="1318E1CC" w14:textId="77777777" w:rsidR="00202625" w:rsidRPr="008B593E" w:rsidRDefault="00202625" w:rsidP="00202625">
      <w:pPr>
        <w:rPr>
          <w:lang w:val="en-GB"/>
        </w:rPr>
      </w:pPr>
    </w:p>
    <w:p w14:paraId="3C9B1CBC" w14:textId="4A00FB14" w:rsidR="00BD5CAE" w:rsidRPr="008B593E" w:rsidRDefault="008E721D">
      <w:pPr>
        <w:rPr>
          <w:lang w:val="en-GB"/>
        </w:rPr>
      </w:pPr>
      <w:r w:rsidRPr="008B593E">
        <w:rPr>
          <w:lang w:val="en-GB"/>
        </w:rPr>
        <w:t>Accesia is one of the companies leading global developments in modern veterinary dental care. An important step in this role is the creation of a new dental charting system for animals. Today, most of this record-keeping is handled manually, with either pen and paper or computer completely lack</w:t>
      </w:r>
      <w:r w:rsidR="00F506BE">
        <w:rPr>
          <w:lang w:val="en-GB"/>
        </w:rPr>
        <w:t>ing</w:t>
      </w:r>
      <w:r w:rsidRPr="008B593E">
        <w:rPr>
          <w:lang w:val="en-GB"/>
        </w:rPr>
        <w:t xml:space="preserve"> both digital traceability and follow-up options. Not to mention that </w:t>
      </w:r>
      <w:r w:rsidR="00F506BE">
        <w:rPr>
          <w:lang w:val="en-GB"/>
        </w:rPr>
        <w:t>they are</w:t>
      </w:r>
      <w:r w:rsidRPr="008B593E">
        <w:rPr>
          <w:lang w:val="en-GB"/>
        </w:rPr>
        <w:t xml:space="preserve"> </w:t>
      </w:r>
      <w:r w:rsidR="00F506BE" w:rsidRPr="00866154">
        <w:rPr>
          <w:lang w:val="en-GB"/>
        </w:rPr>
        <w:t>now and again</w:t>
      </w:r>
      <w:r w:rsidRPr="008B593E">
        <w:rPr>
          <w:lang w:val="en-GB"/>
        </w:rPr>
        <w:t xml:space="preserve"> based on ambiguous and subjective formulations of diagnoses and treatments.</w:t>
      </w:r>
    </w:p>
    <w:p w14:paraId="25AA3908" w14:textId="77777777" w:rsidR="00202625" w:rsidRPr="008B593E" w:rsidRDefault="00202625" w:rsidP="00202625">
      <w:pPr>
        <w:rPr>
          <w:lang w:val="en-GB"/>
        </w:rPr>
      </w:pPr>
    </w:p>
    <w:p w14:paraId="0E5AAE7E" w14:textId="32BFF627" w:rsidR="00BD5CAE" w:rsidRPr="008B593E" w:rsidRDefault="008E721D">
      <w:pPr>
        <w:rPr>
          <w:lang w:val="en-GB"/>
        </w:rPr>
      </w:pPr>
      <w:r w:rsidRPr="008B593E">
        <w:rPr>
          <w:lang w:val="en-GB"/>
        </w:rPr>
        <w:t xml:space="preserve">Prodenta Cloud consists of more than 800 diagnosis and treatment codes developed by leading veterinarians in animal dentistry. During the examination of the animal, the veterinarian continuously chooses appropriate status or diagnosis codes. This saves a lot of </w:t>
      </w:r>
      <w:r w:rsidR="00F506BE" w:rsidRPr="008B593E">
        <w:rPr>
          <w:lang w:val="en-GB"/>
        </w:rPr>
        <w:t>time and</w:t>
      </w:r>
      <w:r w:rsidRPr="008B593E">
        <w:rPr>
          <w:lang w:val="en-GB"/>
        </w:rPr>
        <w:t xml:space="preserve"> provides a quick and consistent picture of the dental status as well as clear and transparent diagnoses/treatments.</w:t>
      </w:r>
      <w:r w:rsidR="008B593E">
        <w:rPr>
          <w:lang w:val="en-GB"/>
        </w:rPr>
        <w:t xml:space="preserve"> </w:t>
      </w:r>
      <w:r w:rsidRPr="008B593E">
        <w:rPr>
          <w:lang w:val="en-GB"/>
        </w:rPr>
        <w:t>Another function is the clear text-and-image printouts, which enable the clinician to provide the pet owner with a</w:t>
      </w:r>
      <w:r w:rsidR="0013754D">
        <w:rPr>
          <w:lang w:val="en-GB"/>
        </w:rPr>
        <w:t>n instructive</w:t>
      </w:r>
      <w:r w:rsidRPr="0013754D">
        <w:rPr>
          <w:lang w:val="en-GB"/>
        </w:rPr>
        <w:t xml:space="preserve"> explanation of </w:t>
      </w:r>
      <w:r w:rsidR="00F506BE" w:rsidRPr="0013754D">
        <w:rPr>
          <w:lang w:val="en-GB"/>
        </w:rPr>
        <w:t>the examination results, the diagnosis</w:t>
      </w:r>
      <w:r w:rsidRPr="0013754D">
        <w:rPr>
          <w:lang w:val="en-GB"/>
        </w:rPr>
        <w:t xml:space="preserve"> and what needs to be done. </w:t>
      </w:r>
      <w:r w:rsidR="00760E2E" w:rsidRPr="0013754D">
        <w:rPr>
          <w:lang w:val="en-GB"/>
        </w:rPr>
        <w:t>Further, it</w:t>
      </w:r>
      <w:r w:rsidRPr="008B593E">
        <w:rPr>
          <w:lang w:val="en-GB"/>
        </w:rPr>
        <w:t xml:space="preserve"> allows the insurance companies</w:t>
      </w:r>
      <w:r w:rsidR="00760E2E">
        <w:rPr>
          <w:lang w:val="en-GB"/>
        </w:rPr>
        <w:t xml:space="preserve"> </w:t>
      </w:r>
      <w:r w:rsidRPr="008B593E">
        <w:rPr>
          <w:lang w:val="en-GB"/>
        </w:rPr>
        <w:t xml:space="preserve">to make rapid and accurate assessments concerning the compensation to be paid out for </w:t>
      </w:r>
      <w:r w:rsidR="00760E2E" w:rsidRPr="0013754D">
        <w:rPr>
          <w:lang w:val="en-GB"/>
        </w:rPr>
        <w:t>an</w:t>
      </w:r>
      <w:r w:rsidRPr="008B593E">
        <w:rPr>
          <w:lang w:val="en-GB"/>
        </w:rPr>
        <w:t xml:space="preserve"> insured animal.</w:t>
      </w:r>
    </w:p>
    <w:p w14:paraId="47E4CF4C" w14:textId="77777777" w:rsidR="00B04E19" w:rsidRPr="008B593E" w:rsidRDefault="00B04E19" w:rsidP="00202625">
      <w:pPr>
        <w:rPr>
          <w:lang w:val="en-GB"/>
        </w:rPr>
      </w:pPr>
    </w:p>
    <w:p w14:paraId="2FF160F1" w14:textId="35AF387D" w:rsidR="00BD5CAE" w:rsidRPr="008B593E" w:rsidRDefault="008E721D">
      <w:pPr>
        <w:rPr>
          <w:lang w:val="en-GB"/>
        </w:rPr>
      </w:pPr>
      <w:r w:rsidRPr="008B593E">
        <w:rPr>
          <w:lang w:val="en-GB"/>
        </w:rPr>
        <w:t>At launch, the dental charting system covers both dogs</w:t>
      </w:r>
      <w:r w:rsidR="0013754D">
        <w:rPr>
          <w:lang w:val="en-GB"/>
        </w:rPr>
        <w:t xml:space="preserve"> and </w:t>
      </w:r>
      <w:r w:rsidRPr="008B593E">
        <w:rPr>
          <w:lang w:val="en-GB"/>
        </w:rPr>
        <w:t xml:space="preserve">cats in Swedish </w:t>
      </w:r>
      <w:r w:rsidRPr="0013754D">
        <w:rPr>
          <w:lang w:val="en-GB"/>
        </w:rPr>
        <w:t>and</w:t>
      </w:r>
      <w:r w:rsidRPr="008B593E">
        <w:rPr>
          <w:lang w:val="en-GB"/>
        </w:rPr>
        <w:t xml:space="preserve"> English. It will soon be available in German, Danish and Norwegian. </w:t>
      </w:r>
      <w:r w:rsidR="00760E2E">
        <w:rPr>
          <w:lang w:val="en-GB"/>
        </w:rPr>
        <w:t>Based on demand a</w:t>
      </w:r>
      <w:r w:rsidRPr="008B593E">
        <w:rPr>
          <w:lang w:val="en-GB"/>
        </w:rPr>
        <w:t>dditional animal species and languages will follow</w:t>
      </w:r>
      <w:r w:rsidR="00760E2E">
        <w:rPr>
          <w:lang w:val="en-GB"/>
        </w:rPr>
        <w:t>.</w:t>
      </w:r>
    </w:p>
    <w:p w14:paraId="5A20B838" w14:textId="77777777" w:rsidR="00B04E19" w:rsidRPr="008B593E" w:rsidRDefault="00B04E19" w:rsidP="00202625">
      <w:pPr>
        <w:rPr>
          <w:lang w:val="en-GB"/>
        </w:rPr>
      </w:pPr>
    </w:p>
    <w:p w14:paraId="34481ECD" w14:textId="0DB5B2FD" w:rsidR="00BD5CAE" w:rsidRPr="008B593E" w:rsidRDefault="008E721D">
      <w:pPr>
        <w:pStyle w:val="Liststycke"/>
        <w:rPr>
          <w:lang w:val="en-GB"/>
        </w:rPr>
      </w:pPr>
      <w:r w:rsidRPr="008B593E">
        <w:rPr>
          <w:i/>
          <w:iCs/>
          <w:lang w:val="en-GB"/>
        </w:rPr>
        <w:t>“</w:t>
      </w:r>
      <w:r w:rsidR="00760E2E">
        <w:rPr>
          <w:i/>
          <w:iCs/>
          <w:lang w:val="en-GB"/>
        </w:rPr>
        <w:t xml:space="preserve">It </w:t>
      </w:r>
      <w:r w:rsidR="00760E2E" w:rsidRPr="0013754D">
        <w:rPr>
          <w:i/>
          <w:iCs/>
          <w:lang w:val="en-GB"/>
        </w:rPr>
        <w:t>has taken us three years to develop the</w:t>
      </w:r>
      <w:r w:rsidRPr="0013754D">
        <w:rPr>
          <w:i/>
          <w:iCs/>
          <w:lang w:val="en-GB"/>
        </w:rPr>
        <w:t xml:space="preserve"> successor </w:t>
      </w:r>
      <w:r w:rsidR="00760E2E" w:rsidRPr="0013754D">
        <w:rPr>
          <w:i/>
          <w:iCs/>
          <w:lang w:val="en-GB"/>
        </w:rPr>
        <w:t>to</w:t>
      </w:r>
      <w:r w:rsidRPr="0013754D">
        <w:rPr>
          <w:i/>
          <w:iCs/>
          <w:lang w:val="en-GB"/>
        </w:rPr>
        <w:t xml:space="preserve"> our Prodenta 2 dental charting system, and it is with great pride that we are launching the first part of</w:t>
      </w:r>
      <w:r w:rsidR="00760E2E" w:rsidRPr="0013754D">
        <w:rPr>
          <w:i/>
          <w:iCs/>
          <w:lang w:val="en-GB"/>
        </w:rPr>
        <w:t xml:space="preserve"> the</w:t>
      </w:r>
      <w:r w:rsidRPr="0013754D">
        <w:rPr>
          <w:i/>
          <w:iCs/>
          <w:lang w:val="en-GB"/>
        </w:rPr>
        <w:t xml:space="preserve"> Prodenta Cloud</w:t>
      </w:r>
      <w:r w:rsidR="00760E2E" w:rsidRPr="0013754D">
        <w:rPr>
          <w:i/>
          <w:iCs/>
          <w:lang w:val="en-GB"/>
        </w:rPr>
        <w:t xml:space="preserve"> system</w:t>
      </w:r>
      <w:r w:rsidRPr="0013754D">
        <w:rPr>
          <w:i/>
          <w:iCs/>
          <w:lang w:val="en-GB"/>
        </w:rPr>
        <w:t>, a milestone in our history</w:t>
      </w:r>
      <w:r w:rsidRPr="008B593E">
        <w:rPr>
          <w:i/>
          <w:iCs/>
          <w:lang w:val="en-GB"/>
        </w:rPr>
        <w:t xml:space="preserve">. We would also like to take this opportunity to thank all partners who have been involved in </w:t>
      </w:r>
      <w:r w:rsidR="0013754D" w:rsidRPr="008B593E">
        <w:rPr>
          <w:i/>
          <w:iCs/>
          <w:lang w:val="en-GB"/>
        </w:rPr>
        <w:t>it</w:t>
      </w:r>
      <w:r w:rsidR="0013754D">
        <w:rPr>
          <w:i/>
          <w:iCs/>
          <w:lang w:val="en-GB"/>
        </w:rPr>
        <w:t>s</w:t>
      </w:r>
      <w:r w:rsidRPr="008B593E">
        <w:rPr>
          <w:i/>
          <w:iCs/>
          <w:lang w:val="en-GB"/>
        </w:rPr>
        <w:t xml:space="preserve"> development. Especially</w:t>
      </w:r>
      <w:r w:rsidR="00866154">
        <w:rPr>
          <w:i/>
          <w:iCs/>
          <w:lang w:val="en-GB"/>
        </w:rPr>
        <w:t xml:space="preserve"> to</w:t>
      </w:r>
      <w:r w:rsidRPr="008B593E">
        <w:rPr>
          <w:i/>
          <w:iCs/>
          <w:lang w:val="en-GB"/>
        </w:rPr>
        <w:t xml:space="preserve"> </w:t>
      </w:r>
      <w:r w:rsidR="00866154">
        <w:rPr>
          <w:i/>
          <w:iCs/>
          <w:lang w:val="en-GB"/>
        </w:rPr>
        <w:t xml:space="preserve">our </w:t>
      </w:r>
      <w:r w:rsidRPr="008B593E">
        <w:rPr>
          <w:i/>
          <w:iCs/>
          <w:lang w:val="en-GB"/>
        </w:rPr>
        <w:t xml:space="preserve">Emil Andersson, who </w:t>
      </w:r>
      <w:r w:rsidR="00866154">
        <w:rPr>
          <w:i/>
          <w:iCs/>
          <w:lang w:val="en-GB"/>
        </w:rPr>
        <w:t xml:space="preserve">managed and </w:t>
      </w:r>
      <w:r w:rsidRPr="008B593E">
        <w:rPr>
          <w:i/>
          <w:iCs/>
          <w:lang w:val="en-GB"/>
        </w:rPr>
        <w:t>drove the project all the way to the finish line,”</w:t>
      </w:r>
      <w:r w:rsidRPr="008B593E">
        <w:rPr>
          <w:lang w:val="en-GB"/>
        </w:rPr>
        <w:t xml:space="preserve"> says CEO Susanne Andersson.</w:t>
      </w:r>
    </w:p>
    <w:p w14:paraId="4DD26BE0" w14:textId="77777777" w:rsidR="00042448" w:rsidRPr="008B593E" w:rsidRDefault="00042448" w:rsidP="00042448">
      <w:pPr>
        <w:rPr>
          <w:lang w:val="en-GB"/>
        </w:rPr>
      </w:pPr>
    </w:p>
    <w:p w14:paraId="1C813C34" w14:textId="77777777" w:rsidR="00BD5CAE" w:rsidRPr="008B593E" w:rsidRDefault="008E721D">
      <w:pPr>
        <w:ind w:left="720"/>
        <w:rPr>
          <w:lang w:val="en-GB"/>
        </w:rPr>
      </w:pPr>
      <w:r w:rsidRPr="008B593E">
        <w:rPr>
          <w:lang w:val="en-GB"/>
        </w:rPr>
        <w:t>She goes on to say that the first client, a clinic in Växjö, is already up and running. But most exciting of all is how far news of Prodenta Cloud has already spread, which is confirmed by inquiries from all over the world.</w:t>
      </w:r>
    </w:p>
    <w:p w14:paraId="24EF69D7" w14:textId="77777777" w:rsidR="00000174" w:rsidRPr="008B593E" w:rsidRDefault="00000174" w:rsidP="00202625">
      <w:pPr>
        <w:rPr>
          <w:lang w:val="en-GB"/>
        </w:rPr>
      </w:pPr>
    </w:p>
    <w:p w14:paraId="0FBC1382" w14:textId="514C882B" w:rsidR="00B04E19" w:rsidRPr="008B593E" w:rsidRDefault="008E721D" w:rsidP="008B593E">
      <w:pPr>
        <w:pStyle w:val="Liststycke"/>
        <w:rPr>
          <w:lang w:val="en-GB"/>
        </w:rPr>
      </w:pPr>
      <w:r w:rsidRPr="008B593E">
        <w:rPr>
          <w:i/>
          <w:iCs/>
          <w:lang w:val="en-GB"/>
        </w:rPr>
        <w:lastRenderedPageBreak/>
        <w:t>“</w:t>
      </w:r>
      <w:r w:rsidR="00866154" w:rsidRPr="0013754D">
        <w:rPr>
          <w:i/>
          <w:iCs/>
          <w:lang w:val="en-GB"/>
        </w:rPr>
        <w:t>W</w:t>
      </w:r>
      <w:r w:rsidRPr="0013754D">
        <w:rPr>
          <w:i/>
          <w:iCs/>
          <w:lang w:val="en-GB"/>
        </w:rPr>
        <w:t xml:space="preserve">ith great excitement </w:t>
      </w:r>
      <w:r w:rsidR="00866154" w:rsidRPr="0013754D">
        <w:rPr>
          <w:i/>
          <w:iCs/>
          <w:lang w:val="en-GB"/>
        </w:rPr>
        <w:t xml:space="preserve">we look forward </w:t>
      </w:r>
      <w:r w:rsidRPr="0013754D">
        <w:rPr>
          <w:i/>
          <w:iCs/>
          <w:lang w:val="en-GB"/>
        </w:rPr>
        <w:t>to the response</w:t>
      </w:r>
      <w:r w:rsidRPr="008B593E">
        <w:rPr>
          <w:i/>
          <w:iCs/>
          <w:lang w:val="en-GB"/>
        </w:rPr>
        <w:t xml:space="preserve"> to Prodenta Cloud and to the continued development of digitalized services within its scope,” concludes CEO Susanne Andersson.</w:t>
      </w:r>
    </w:p>
    <w:sectPr w:rsidR="00B04E19" w:rsidRPr="008B593E" w:rsidSect="00BD5C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0661" w14:textId="77777777" w:rsidR="00B555BF" w:rsidRDefault="00B555BF" w:rsidP="008C439E">
      <w:r>
        <w:separator/>
      </w:r>
    </w:p>
  </w:endnote>
  <w:endnote w:type="continuationSeparator" w:id="0">
    <w:p w14:paraId="1D96B1DC" w14:textId="77777777" w:rsidR="00B555BF" w:rsidRDefault="00B555BF" w:rsidP="008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850C" w14:textId="77777777" w:rsidR="00B555BF" w:rsidRDefault="00B555BF" w:rsidP="008C439E">
      <w:r>
        <w:separator/>
      </w:r>
    </w:p>
  </w:footnote>
  <w:footnote w:type="continuationSeparator" w:id="0">
    <w:p w14:paraId="660EF1F9" w14:textId="77777777" w:rsidR="00B555BF" w:rsidRDefault="00B555BF" w:rsidP="008C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1DE8" w14:textId="664D5FB5" w:rsidR="008C439E" w:rsidRDefault="00CC01E4">
    <w:pPr>
      <w:pStyle w:val="Sidhuvud"/>
    </w:pPr>
    <w:r>
      <w:tab/>
    </w:r>
    <w:r>
      <w:tab/>
    </w:r>
    <w:r>
      <w:rPr>
        <w:noProof/>
      </w:rPr>
      <w:drawing>
        <wp:inline distT="0" distB="0" distL="0" distR="0" wp14:anchorId="278B3E4F" wp14:editId="3F980F1E">
          <wp:extent cx="1201153" cy="666240"/>
          <wp:effectExtent l="0" t="0" r="5715"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63417" cy="70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E42"/>
    <w:multiLevelType w:val="hybridMultilevel"/>
    <w:tmpl w:val="7A36DC18"/>
    <w:lvl w:ilvl="0" w:tplc="23F6030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80F5F"/>
    <w:multiLevelType w:val="hybridMultilevel"/>
    <w:tmpl w:val="24EE1CE6"/>
    <w:lvl w:ilvl="0" w:tplc="FC4A369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664B29"/>
    <w:multiLevelType w:val="hybridMultilevel"/>
    <w:tmpl w:val="AFF022D8"/>
    <w:lvl w:ilvl="0" w:tplc="0A4A0C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5"/>
    <w:rsid w:val="00000174"/>
    <w:rsid w:val="00042448"/>
    <w:rsid w:val="0013754D"/>
    <w:rsid w:val="00147969"/>
    <w:rsid w:val="001908ED"/>
    <w:rsid w:val="00197A30"/>
    <w:rsid w:val="001E2776"/>
    <w:rsid w:val="00202625"/>
    <w:rsid w:val="00345D1B"/>
    <w:rsid w:val="004A5D03"/>
    <w:rsid w:val="00530B06"/>
    <w:rsid w:val="005A12A5"/>
    <w:rsid w:val="005D46DC"/>
    <w:rsid w:val="00760E2E"/>
    <w:rsid w:val="007B6AC5"/>
    <w:rsid w:val="007C64BE"/>
    <w:rsid w:val="00866154"/>
    <w:rsid w:val="008B593E"/>
    <w:rsid w:val="008C439E"/>
    <w:rsid w:val="008D4AF8"/>
    <w:rsid w:val="008E721D"/>
    <w:rsid w:val="00B04E19"/>
    <w:rsid w:val="00B46D3F"/>
    <w:rsid w:val="00B555BF"/>
    <w:rsid w:val="00B66E10"/>
    <w:rsid w:val="00BA13AB"/>
    <w:rsid w:val="00BD5CAE"/>
    <w:rsid w:val="00CC01E4"/>
    <w:rsid w:val="00DB724B"/>
    <w:rsid w:val="00DC30C2"/>
    <w:rsid w:val="00E01D24"/>
    <w:rsid w:val="00E32797"/>
    <w:rsid w:val="00EF72BB"/>
    <w:rsid w:val="00F506BE"/>
    <w:rsid w:val="00FB3A5D"/>
    <w:rsid w:val="00FF79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CAE"/>
    <w:rPr>
      <w:sz w:val="24"/>
      <w:szCs w:val="24"/>
      <w:lang w:val="sv-SE" w:eastAsia="en-US"/>
    </w:rPr>
  </w:style>
  <w:style w:type="paragraph" w:styleId="Rubrik1">
    <w:name w:val="heading 1"/>
    <w:basedOn w:val="Normal"/>
    <w:next w:val="Normal"/>
    <w:link w:val="Rubrik1Char"/>
    <w:qFormat/>
    <w:rsid w:val="00202625"/>
    <w:pPr>
      <w:keepNext/>
      <w:keepLines/>
      <w:spacing w:before="240"/>
      <w:outlineLvl w:val="0"/>
    </w:pPr>
    <w:rPr>
      <w:rFonts w:ascii="Calibri Light" w:eastAsia="DengXian Light" w:hAnsi="Calibri Light" w:cs="Times New Roman"/>
      <w:color w:val="2F549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02625"/>
    <w:rPr>
      <w:rFonts w:ascii="Calibri Light" w:eastAsia="DengXian Light" w:hAnsi="Calibri Light" w:cs="Times New Roman"/>
      <w:color w:val="2F5496"/>
      <w:sz w:val="32"/>
      <w:szCs w:val="32"/>
    </w:rPr>
  </w:style>
  <w:style w:type="character" w:styleId="Betoning">
    <w:name w:val="Emphasis"/>
    <w:qFormat/>
    <w:rsid w:val="00B04E19"/>
    <w:rPr>
      <w:i/>
      <w:iCs/>
    </w:rPr>
  </w:style>
  <w:style w:type="paragraph" w:styleId="Liststycke">
    <w:name w:val="List Paragraph"/>
    <w:basedOn w:val="Normal"/>
    <w:qFormat/>
    <w:rsid w:val="00000174"/>
    <w:pPr>
      <w:ind w:left="720"/>
      <w:contextualSpacing/>
    </w:pPr>
  </w:style>
  <w:style w:type="character" w:styleId="Kommentarsreferens">
    <w:name w:val="annotation reference"/>
    <w:rsid w:val="00E32797"/>
    <w:rPr>
      <w:sz w:val="16"/>
      <w:szCs w:val="16"/>
    </w:rPr>
  </w:style>
  <w:style w:type="paragraph" w:styleId="Kommentarer">
    <w:name w:val="annotation text"/>
    <w:basedOn w:val="Normal"/>
    <w:link w:val="KommentarerChar"/>
    <w:rsid w:val="00E32797"/>
    <w:rPr>
      <w:sz w:val="20"/>
      <w:szCs w:val="20"/>
    </w:rPr>
  </w:style>
  <w:style w:type="character" w:customStyle="1" w:styleId="KommentarerChar">
    <w:name w:val="Kommentarer Char"/>
    <w:link w:val="Kommentarer"/>
    <w:rsid w:val="00E32797"/>
    <w:rPr>
      <w:sz w:val="20"/>
      <w:szCs w:val="20"/>
    </w:rPr>
  </w:style>
  <w:style w:type="paragraph" w:styleId="Kommentarsmne">
    <w:name w:val="annotation subject"/>
    <w:basedOn w:val="Kommentarer"/>
    <w:next w:val="Kommentarer"/>
    <w:link w:val="KommentarsmneChar"/>
    <w:rsid w:val="00E32797"/>
    <w:rPr>
      <w:b/>
      <w:bCs/>
    </w:rPr>
  </w:style>
  <w:style w:type="character" w:customStyle="1" w:styleId="KommentarsmneChar">
    <w:name w:val="Kommentarsämne Char"/>
    <w:link w:val="Kommentarsmne"/>
    <w:rsid w:val="00E32797"/>
    <w:rPr>
      <w:b/>
      <w:bCs/>
      <w:sz w:val="20"/>
      <w:szCs w:val="20"/>
    </w:rPr>
  </w:style>
  <w:style w:type="paragraph" w:styleId="Sidhuvud">
    <w:name w:val="header"/>
    <w:basedOn w:val="Normal"/>
    <w:link w:val="SidhuvudChar"/>
    <w:rsid w:val="008C439E"/>
    <w:pPr>
      <w:tabs>
        <w:tab w:val="center" w:pos="4513"/>
        <w:tab w:val="right" w:pos="9026"/>
      </w:tabs>
    </w:pPr>
  </w:style>
  <w:style w:type="character" w:customStyle="1" w:styleId="SidhuvudChar">
    <w:name w:val="Sidhuvud Char"/>
    <w:basedOn w:val="Standardstycketeckensnitt"/>
    <w:link w:val="Sidhuvud"/>
    <w:rsid w:val="008C439E"/>
  </w:style>
  <w:style w:type="paragraph" w:styleId="Sidfot">
    <w:name w:val="footer"/>
    <w:basedOn w:val="Normal"/>
    <w:link w:val="SidfotChar"/>
    <w:rsid w:val="008C439E"/>
    <w:pPr>
      <w:tabs>
        <w:tab w:val="center" w:pos="4513"/>
        <w:tab w:val="right" w:pos="9026"/>
      </w:tabs>
    </w:pPr>
  </w:style>
  <w:style w:type="character" w:customStyle="1" w:styleId="SidfotChar">
    <w:name w:val="Sidfot Char"/>
    <w:basedOn w:val="Standardstycketeckensnitt"/>
    <w:link w:val="Sidfot"/>
    <w:rsid w:val="008C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2021-03-19T10:14:00Z</dcterms:created>
  <dcterms:modified xsi:type="dcterms:W3CDTF">2021-03-19T10:58:00Z</dcterms:modified>
</cp:coreProperties>
</file>